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6FB" w:rsidRPr="006D7584" w:rsidRDefault="002D36FB" w:rsidP="003366B6">
      <w:pPr>
        <w:tabs>
          <w:tab w:val="left" w:pos="720"/>
          <w:tab w:val="left" w:pos="1267"/>
          <w:tab w:val="left" w:pos="1886"/>
          <w:tab w:val="left" w:pos="2434"/>
          <w:tab w:val="left" w:pos="2880"/>
        </w:tabs>
        <w:spacing w:line="240" w:lineRule="atLeast"/>
        <w:jc w:val="center"/>
      </w:pPr>
      <w:r w:rsidRPr="006D7584">
        <w:t>*</w:t>
      </w:r>
      <w:r w:rsidRPr="006D7584">
        <w:tab/>
        <w:t>USE THIS SPECIFICATION FOR FEDERAL AID PROJECTS</w:t>
      </w:r>
      <w:r w:rsidRPr="006D7584">
        <w:tab/>
        <w:t>*</w:t>
      </w:r>
    </w:p>
    <w:p w:rsidR="00381B78" w:rsidRPr="006D7584" w:rsidRDefault="00381B78" w:rsidP="003366B6">
      <w:pPr>
        <w:tabs>
          <w:tab w:val="left" w:pos="720"/>
          <w:tab w:val="left" w:pos="1267"/>
          <w:tab w:val="left" w:pos="1886"/>
          <w:tab w:val="left" w:pos="2434"/>
          <w:tab w:val="left" w:pos="2880"/>
        </w:tabs>
        <w:spacing w:line="240" w:lineRule="atLeast"/>
        <w:jc w:val="center"/>
      </w:pPr>
      <w:r w:rsidRPr="006D7584">
        <w:t>*DELETE “FA WITH GOALS” SECTION IF THERE ARE NO GOALS*</w:t>
      </w:r>
    </w:p>
    <w:p w:rsidR="002D36FB" w:rsidRDefault="002D36FB" w:rsidP="003366B6">
      <w:pPr>
        <w:tabs>
          <w:tab w:val="left" w:pos="720"/>
          <w:tab w:val="left" w:pos="1267"/>
          <w:tab w:val="left" w:pos="1886"/>
          <w:tab w:val="left" w:pos="2434"/>
          <w:tab w:val="left" w:pos="2880"/>
        </w:tabs>
        <w:spacing w:line="240" w:lineRule="atLeast"/>
      </w:pPr>
    </w:p>
    <w:p w:rsidR="00A97E84" w:rsidRPr="006D7584" w:rsidRDefault="00A97E84" w:rsidP="003366B6">
      <w:pPr>
        <w:tabs>
          <w:tab w:val="left" w:pos="720"/>
          <w:tab w:val="left" w:pos="1267"/>
          <w:tab w:val="left" w:pos="1886"/>
          <w:tab w:val="left" w:pos="2434"/>
          <w:tab w:val="left" w:pos="2880"/>
        </w:tabs>
        <w:spacing w:line="240" w:lineRule="atLeast"/>
      </w:pPr>
    </w:p>
    <w:p w:rsidR="00AF10A7" w:rsidRPr="00A97E84" w:rsidRDefault="00A97E84" w:rsidP="003366B6">
      <w:pPr>
        <w:tabs>
          <w:tab w:val="left" w:pos="720"/>
          <w:tab w:val="left" w:pos="1267"/>
          <w:tab w:val="left" w:pos="1886"/>
          <w:tab w:val="left" w:pos="2434"/>
          <w:tab w:val="left" w:pos="2880"/>
        </w:tabs>
        <w:spacing w:line="240" w:lineRule="atLeast"/>
        <w:jc w:val="right"/>
        <w:rPr>
          <w:b/>
        </w:rPr>
      </w:pPr>
      <w:r w:rsidRPr="00A97E84">
        <w:rPr>
          <w:b/>
        </w:rPr>
        <w:t>(SPC00FA, 02/16/23)</w:t>
      </w:r>
    </w:p>
    <w:p w:rsidR="00A97E84" w:rsidRDefault="00A97E84" w:rsidP="003366B6">
      <w:pPr>
        <w:tabs>
          <w:tab w:val="left" w:pos="720"/>
          <w:tab w:val="left" w:pos="1267"/>
          <w:tab w:val="left" w:pos="1886"/>
          <w:tab w:val="left" w:pos="2434"/>
          <w:tab w:val="left" w:pos="2880"/>
        </w:tabs>
        <w:spacing w:line="240" w:lineRule="atLeast"/>
        <w:jc w:val="both"/>
        <w:rPr>
          <w:b/>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SPECIFICATIONS: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The work embraced herein shall be performed in accordance with the requirements of the following separate documents: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w:t>
      </w:r>
      <w:r w:rsidR="00D14A4E" w:rsidRPr="006D7584">
        <w:t xml:space="preserve">ation, Standard Specifications </w:t>
      </w:r>
      <w:r w:rsidRPr="006D7584">
        <w:t>for Road and Bridge Construction, Edition of 20</w:t>
      </w:r>
      <w:r w:rsidR="00DB4EDA">
        <w:t>21</w:t>
      </w:r>
      <w:r w:rsidR="00200AED" w:rsidRPr="006D7584">
        <w:t>,</w:t>
      </w:r>
    </w:p>
    <w:p w:rsidR="00A7268C" w:rsidRPr="006D7584" w:rsidRDefault="00A7268C" w:rsidP="003366B6"/>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tab/>
        <w:t xml:space="preserve">Arizona Department of Transportation, </w:t>
      </w:r>
      <w:r w:rsidR="00C93CA4" w:rsidRPr="006D7584">
        <w:t xml:space="preserve">Roadway Engineering Group, Construction </w:t>
      </w:r>
      <w:r w:rsidRPr="006D7584">
        <w:t>Standard Drawings, listed in the project plans</w:t>
      </w:r>
      <w:r w:rsidR="00275E03" w:rsidRPr="006D7584">
        <w:t xml:space="preserve">, </w:t>
      </w:r>
      <w:r w:rsidR="003B5B0C" w:rsidRPr="006D7584">
        <w:t xml:space="preserve">and </w:t>
      </w:r>
      <w:r w:rsidR="00275E03" w:rsidRPr="006D7584">
        <w:t>available on the Department’s website,</w:t>
      </w:r>
    </w:p>
    <w:p w:rsidR="00A7268C" w:rsidRPr="006D7584" w:rsidRDefault="00A7268C" w:rsidP="003366B6"/>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Arizona Department of Transportation, Traffic Group, Manual of Approved Signs, available on the Department’s website</w:t>
      </w:r>
      <w:r w:rsidR="00B220DC" w:rsidRPr="006D7584">
        <w:rPr>
          <w:spacing w:val="-2"/>
        </w:rPr>
        <w:t>,</w:t>
      </w: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Arizona Department of Transportation, Traffic Group, Traffic Control Design Guidelines</w:t>
      </w:r>
      <w:r w:rsidR="00662D6F" w:rsidRPr="006D7584">
        <w:rPr>
          <w:spacing w:val="-2"/>
        </w:rPr>
        <w:t xml:space="preserve">, </w:t>
      </w:r>
      <w:r w:rsidR="00907369" w:rsidRPr="006D7584">
        <w:rPr>
          <w:spacing w:val="-2"/>
        </w:rPr>
        <w:t>2019 Edition</w:t>
      </w:r>
      <w:r w:rsidRPr="006D7584">
        <w:rPr>
          <w:spacing w:val="-2"/>
        </w:rPr>
        <w:t>,</w:t>
      </w:r>
      <w:r w:rsidR="00847974" w:rsidRPr="006D7584">
        <w:rPr>
          <w:spacing w:val="-2"/>
        </w:rPr>
        <w:t xml:space="preserve"> available on the </w:t>
      </w:r>
      <w:r w:rsidR="00B220DC" w:rsidRPr="006D7584">
        <w:rPr>
          <w:spacing w:val="-2"/>
        </w:rPr>
        <w:t>Department’s website,</w:t>
      </w: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p>
    <w:p w:rsidR="003F038C" w:rsidRPr="006D7584" w:rsidRDefault="003F03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Manual on Uniform Traffic Control Devices for Streets and Highways, 2009 edition and Arizona Supplement to the 2009 edition, dated January, 2012,</w:t>
      </w:r>
    </w:p>
    <w:p w:rsidR="000D10A7" w:rsidRPr="006D7584" w:rsidRDefault="000D10A7" w:rsidP="003366B6">
      <w:pPr>
        <w:tabs>
          <w:tab w:val="left" w:pos="720"/>
          <w:tab w:val="left" w:pos="1267"/>
          <w:tab w:val="left" w:pos="1886"/>
          <w:tab w:val="left" w:pos="2434"/>
          <w:tab w:val="left" w:pos="2880"/>
        </w:tabs>
        <w:spacing w:line="240" w:lineRule="atLeast"/>
        <w:ind w:left="720" w:hanging="720"/>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The Proposal Pamphlet which include</w:t>
      </w:r>
      <w:r w:rsidR="00DC37E1" w:rsidRPr="006D7584">
        <w:rPr>
          <w:b/>
          <w:spacing w:val="-2"/>
        </w:rPr>
        <w:t>s</w:t>
      </w:r>
      <w:r w:rsidRPr="006D7584">
        <w:rPr>
          <w:b/>
          <w:spacing w:val="-2"/>
        </w:rPr>
        <w:t xml:space="preserve"> the following documents: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These Special Provisions,</w:t>
      </w:r>
    </w:p>
    <w:p w:rsidR="00A7268C" w:rsidRPr="006D7584" w:rsidRDefault="00A7268C" w:rsidP="003366B6">
      <w:pPr>
        <w:tabs>
          <w:tab w:val="left" w:pos="720"/>
          <w:tab w:val="left" w:pos="1267"/>
          <w:tab w:val="left" w:pos="1886"/>
          <w:tab w:val="left" w:pos="2434"/>
          <w:tab w:val="left" w:pos="2880"/>
        </w:tabs>
        <w:spacing w:line="240" w:lineRule="atLeast"/>
        <w:jc w:val="both"/>
        <w:rPr>
          <w:strike/>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Required Contract Provisions Federal-Aid Construction Contracts (Form FHWA 1273 Revised </w:t>
      </w:r>
      <w:r w:rsidR="00085A0C">
        <w:rPr>
          <w:spacing w:val="-2"/>
        </w:rPr>
        <w:t>July 5</w:t>
      </w:r>
      <w:r w:rsidR="004D1FF7" w:rsidRPr="006D7584">
        <w:rPr>
          <w:spacing w:val="-2"/>
        </w:rPr>
        <w:t>, 20</w:t>
      </w:r>
      <w:r w:rsidR="00085A0C">
        <w:rPr>
          <w:spacing w:val="-2"/>
        </w:rPr>
        <w:t>2</w:t>
      </w:r>
      <w:r w:rsidR="004D1FF7" w:rsidRPr="006D7584">
        <w:rPr>
          <w:spacing w:val="-2"/>
        </w:rPr>
        <w:t>2</w:t>
      </w:r>
      <w:r w:rsidRPr="006D7584">
        <w:rPr>
          <w:spacing w:val="-2"/>
        </w:rPr>
        <w:t>),</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Standard Federal Equal Employment Opportunity Construction Contract Specifications (Executive Order 11246), July 1, 1978, Revised November 3, 1980 and Revised April 15, 1981,</w:t>
      </w:r>
    </w:p>
    <w:p w:rsidR="00E4704E" w:rsidRPr="006D7584" w:rsidRDefault="00E4704E" w:rsidP="003366B6">
      <w:pPr>
        <w:tabs>
          <w:tab w:val="left" w:pos="720"/>
          <w:tab w:val="left" w:pos="1267"/>
          <w:tab w:val="left" w:pos="1886"/>
          <w:tab w:val="left" w:pos="2434"/>
          <w:tab w:val="left" w:pos="2880"/>
        </w:tabs>
        <w:spacing w:line="240" w:lineRule="atLeast"/>
        <w:ind w:left="720" w:hanging="720"/>
        <w:jc w:val="both"/>
        <w:rPr>
          <w:spacing w:val="-2"/>
          <w:u w:val="single"/>
        </w:rPr>
      </w:pPr>
    </w:p>
    <w:p w:rsidR="00011BD7" w:rsidRPr="006D7584" w:rsidRDefault="00E4704E" w:rsidP="003366B6">
      <w:pPr>
        <w:tabs>
          <w:tab w:val="left" w:pos="720"/>
          <w:tab w:val="left" w:pos="1267"/>
          <w:tab w:val="left" w:pos="1886"/>
          <w:tab w:val="left" w:pos="2434"/>
          <w:tab w:val="left" w:pos="2880"/>
        </w:tabs>
        <w:spacing w:line="240" w:lineRule="atLeast"/>
        <w:ind w:left="720" w:hanging="720"/>
        <w:jc w:val="both"/>
        <w:rPr>
          <w:spacing w:val="-2"/>
          <w:lang w:val="fr-FR"/>
        </w:rPr>
      </w:pPr>
      <w:r w:rsidRPr="006D7584">
        <w:rPr>
          <w:spacing w:val="-2"/>
        </w:rPr>
        <w:tab/>
      </w:r>
      <w:proofErr w:type="spellStart"/>
      <w:r w:rsidRPr="006D7584">
        <w:rPr>
          <w:spacing w:val="-2"/>
          <w:lang w:val="fr-FR"/>
        </w:rPr>
        <w:t>Title</w:t>
      </w:r>
      <w:proofErr w:type="spellEnd"/>
      <w:r w:rsidRPr="006D7584">
        <w:rPr>
          <w:spacing w:val="-2"/>
          <w:lang w:val="fr-FR"/>
        </w:rPr>
        <w:t xml:space="preserve"> VI</w:t>
      </w:r>
      <w:r w:rsidR="00E0023C" w:rsidRPr="006D7584">
        <w:rPr>
          <w:spacing w:val="-2"/>
          <w:lang w:val="fr-FR"/>
        </w:rPr>
        <w:t xml:space="preserve"> </w:t>
      </w:r>
      <w:r w:rsidRPr="006D7584">
        <w:rPr>
          <w:spacing w:val="-2"/>
          <w:lang w:val="fr-FR"/>
        </w:rPr>
        <w:t>/</w:t>
      </w:r>
      <w:r w:rsidR="00E0023C" w:rsidRPr="006D7584">
        <w:rPr>
          <w:spacing w:val="-2"/>
          <w:lang w:val="fr-FR"/>
        </w:rPr>
        <w:t xml:space="preserve"> </w:t>
      </w:r>
      <w:r w:rsidRPr="006D7584">
        <w:rPr>
          <w:spacing w:val="-2"/>
          <w:lang w:val="fr-FR"/>
        </w:rPr>
        <w:t>Non-Discrimination Assurances,</w:t>
      </w:r>
    </w:p>
    <w:p w:rsidR="00E4704E" w:rsidRPr="006D7584" w:rsidRDefault="00E4704E"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lang w:val="fr-FR"/>
        </w:rPr>
        <w:tab/>
      </w:r>
      <w:r w:rsidRPr="006D7584">
        <w:rPr>
          <w:spacing w:val="-2"/>
          <w:lang w:val="fr-FR"/>
        </w:rPr>
        <w:tab/>
      </w:r>
      <w:r w:rsidRPr="006D7584">
        <w:rPr>
          <w:spacing w:val="-2"/>
        </w:rPr>
        <w:t>Appendix A</w:t>
      </w:r>
    </w:p>
    <w:p w:rsidR="00E4704E" w:rsidRPr="006D7584" w:rsidRDefault="00E4704E"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6D7584">
        <w:rPr>
          <w:spacing w:val="-2"/>
        </w:rPr>
        <w:tab/>
        <w:t>Appendix E,</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Notice of Requirement for Affirmative Action to Ensure Equal Employment Opportunity (Executive Order 11246), July 1, 1978, Revised November 3, 1980 and Revised April 15, 1981,</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u w:val="single"/>
        </w:rPr>
      </w:pPr>
      <w:r w:rsidRPr="006D7584">
        <w:rPr>
          <w:spacing w:val="-2"/>
        </w:rPr>
        <w:tab/>
        <w:t xml:space="preserve">Equal Employment Opportunity Compliance Reports, Federal-Aid Projects, February 1, 1977, Revised July 1, 1978, Revised November 3, 1980, Revised April 15, 1981, </w:t>
      </w:r>
      <w:r w:rsidRPr="006D7584">
        <w:rPr>
          <w:spacing w:val="-2"/>
        </w:rPr>
        <w:lastRenderedPageBreak/>
        <w:t>Revised September 7, 1983, Revised October 15, 1998, Revised January 1, 2005</w:t>
      </w:r>
      <w:r w:rsidR="001A321B" w:rsidRPr="006D7584">
        <w:rPr>
          <w:spacing w:val="-2"/>
        </w:rPr>
        <w:t>,</w:t>
      </w:r>
      <w:r w:rsidRPr="006D7584">
        <w:rPr>
          <w:strike/>
          <w:spacing w:val="-2"/>
        </w:rPr>
        <w:t xml:space="preserve"> </w:t>
      </w:r>
      <w:r w:rsidRPr="006D7584">
        <w:rPr>
          <w:spacing w:val="-2"/>
        </w:rPr>
        <w:t xml:space="preserve">Revised August </w:t>
      </w:r>
      <w:r w:rsidR="00F24C12" w:rsidRPr="006D7584">
        <w:rPr>
          <w:spacing w:val="-2"/>
        </w:rPr>
        <w:t xml:space="preserve">1, </w:t>
      </w:r>
      <w:r w:rsidRPr="006D7584">
        <w:rPr>
          <w:spacing w:val="-2"/>
        </w:rPr>
        <w:t>2005,</w:t>
      </w:r>
      <w:r w:rsidR="00C41F58" w:rsidRPr="006D7584">
        <w:rPr>
          <w:spacing w:val="-2"/>
        </w:rPr>
        <w:t xml:space="preserve"> and Revised March 1, 2015</w:t>
      </w:r>
      <w:r w:rsidR="00EF64F9" w:rsidRPr="006D7584">
        <w:rPr>
          <w:spacing w:val="-2"/>
        </w:rPr>
        <w:t>,</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Wage Determination Decision,</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r w:rsidR="00C410E0" w:rsidRPr="006D7584">
        <w:rPr>
          <w:spacing w:val="-2"/>
        </w:rPr>
        <w:t>,</w:t>
      </w:r>
    </w:p>
    <w:p w:rsidR="006E4ACD" w:rsidRPr="006D7584" w:rsidRDefault="006E4ACD" w:rsidP="003366B6">
      <w:pPr>
        <w:tabs>
          <w:tab w:val="left" w:pos="720"/>
          <w:tab w:val="left" w:pos="1267"/>
          <w:tab w:val="left" w:pos="1886"/>
          <w:tab w:val="left" w:pos="2434"/>
          <w:tab w:val="left" w:pos="2880"/>
        </w:tabs>
        <w:spacing w:line="240" w:lineRule="atLeast"/>
        <w:jc w:val="both"/>
        <w:rPr>
          <w:spacing w:val="-2"/>
        </w:rPr>
      </w:pPr>
    </w:p>
    <w:p w:rsidR="006E4ACD" w:rsidRDefault="006E4ACD" w:rsidP="003366B6">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w:t>
      </w:r>
      <w:r w:rsidR="00870797" w:rsidRPr="006D7584">
        <w:rPr>
          <w:spacing w:val="-2"/>
        </w:rPr>
        <w:t xml:space="preserve"> Certification Form</w:t>
      </w:r>
      <w:r w:rsidR="0045084A" w:rsidRPr="006D7584">
        <w:rPr>
          <w:spacing w:val="-2"/>
        </w:rPr>
        <w:t>,</w:t>
      </w:r>
    </w:p>
    <w:p w:rsidR="00623B3B" w:rsidRDefault="00623B3B" w:rsidP="003366B6">
      <w:pPr>
        <w:tabs>
          <w:tab w:val="left" w:pos="720"/>
          <w:tab w:val="left" w:pos="1267"/>
          <w:tab w:val="left" w:pos="1886"/>
          <w:tab w:val="left" w:pos="2434"/>
          <w:tab w:val="left" w:pos="2880"/>
        </w:tabs>
        <w:spacing w:line="240" w:lineRule="atLeast"/>
        <w:jc w:val="both"/>
        <w:rPr>
          <w:spacing w:val="-2"/>
        </w:rPr>
      </w:pPr>
    </w:p>
    <w:p w:rsidR="00623B3B" w:rsidRPr="009F41DF" w:rsidRDefault="00623B3B" w:rsidP="00623B3B">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623B3B" w:rsidRPr="006D7584" w:rsidRDefault="00623B3B" w:rsidP="003366B6">
      <w:pPr>
        <w:tabs>
          <w:tab w:val="left" w:pos="720"/>
          <w:tab w:val="left" w:pos="1267"/>
          <w:tab w:val="left" w:pos="1886"/>
          <w:tab w:val="left" w:pos="2434"/>
          <w:tab w:val="left" w:pos="2880"/>
        </w:tabs>
        <w:spacing w:line="240" w:lineRule="atLeast"/>
        <w:jc w:val="both"/>
        <w:rPr>
          <w:spacing w:val="-2"/>
        </w:rPr>
      </w:pPr>
    </w:p>
    <w:p w:rsidR="00357EC9" w:rsidRPr="006D7584" w:rsidRDefault="00357EC9" w:rsidP="003366B6">
      <w:pPr>
        <w:tabs>
          <w:tab w:val="left" w:pos="720"/>
          <w:tab w:val="left" w:pos="1267"/>
          <w:tab w:val="left" w:pos="1886"/>
          <w:tab w:val="left" w:pos="2434"/>
          <w:tab w:val="left" w:pos="2880"/>
        </w:tabs>
        <w:spacing w:line="240" w:lineRule="atLeast"/>
        <w:jc w:val="both"/>
        <w:rPr>
          <w:spacing w:val="-2"/>
        </w:rPr>
      </w:pPr>
    </w:p>
    <w:p w:rsidR="00381B78" w:rsidRPr="006D7584" w:rsidRDefault="00381B78" w:rsidP="003366B6">
      <w:pPr>
        <w:tabs>
          <w:tab w:val="left" w:pos="720"/>
          <w:tab w:val="left" w:pos="1267"/>
          <w:tab w:val="left" w:pos="1886"/>
          <w:tab w:val="left" w:pos="2434"/>
          <w:tab w:val="left" w:pos="2880"/>
        </w:tabs>
        <w:spacing w:line="240" w:lineRule="atLeast"/>
        <w:jc w:val="center"/>
        <w:rPr>
          <w:b/>
        </w:rPr>
      </w:pPr>
      <w:r w:rsidRPr="006D7584">
        <w:rPr>
          <w:b/>
        </w:rPr>
        <w:t>*DELETE FOLLOWING SECTION IF THERE ARE NO GOALS*</w:t>
      </w:r>
    </w:p>
    <w:p w:rsidR="00381B78" w:rsidRPr="006D7584" w:rsidRDefault="00381B78" w:rsidP="003366B6">
      <w:pPr>
        <w:tabs>
          <w:tab w:val="left" w:pos="720"/>
          <w:tab w:val="left" w:pos="1267"/>
          <w:tab w:val="left" w:pos="1886"/>
          <w:tab w:val="left" w:pos="2434"/>
          <w:tab w:val="left" w:pos="2880"/>
        </w:tabs>
        <w:spacing w:line="240" w:lineRule="atLeast"/>
        <w:jc w:val="both"/>
        <w:rPr>
          <w:b/>
        </w:rPr>
      </w:pPr>
    </w:p>
    <w:p w:rsidR="00357EC9" w:rsidRPr="006D7584" w:rsidRDefault="00357EC9" w:rsidP="003366B6">
      <w:pPr>
        <w:tabs>
          <w:tab w:val="left" w:pos="720"/>
          <w:tab w:val="left" w:pos="1267"/>
          <w:tab w:val="left" w:pos="1886"/>
          <w:tab w:val="left" w:pos="2434"/>
          <w:tab w:val="left" w:pos="2880"/>
        </w:tabs>
        <w:spacing w:line="240" w:lineRule="atLeast"/>
        <w:jc w:val="both"/>
      </w:pPr>
      <w:r w:rsidRPr="006D7584">
        <w:rPr>
          <w:b/>
        </w:rPr>
        <w:t>*FA WITH GOALS*</w:t>
      </w:r>
    </w:p>
    <w:p w:rsidR="00357EC9" w:rsidRPr="006D7584" w:rsidRDefault="00357EC9" w:rsidP="003366B6">
      <w:pPr>
        <w:tabs>
          <w:tab w:val="left" w:pos="720"/>
          <w:tab w:val="left" w:pos="1267"/>
          <w:tab w:val="left" w:pos="1886"/>
          <w:tab w:val="left" w:pos="2434"/>
          <w:tab w:val="left" w:pos="2880"/>
        </w:tabs>
        <w:spacing w:line="240" w:lineRule="atLeast"/>
        <w:jc w:val="both"/>
        <w:rPr>
          <w:spacing w:val="-2"/>
        </w:rPr>
      </w:pPr>
    </w:p>
    <w:p w:rsidR="00357EC9" w:rsidRPr="006D7584" w:rsidRDefault="00357EC9" w:rsidP="003366B6">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w:t>
      </w:r>
      <w:r w:rsidR="00660207" w:rsidRPr="006D7584">
        <w:rPr>
          <w:spacing w:val="-2"/>
        </w:rPr>
        <w:t xml:space="preserve"> </w:t>
      </w:r>
      <w:r w:rsidR="001357F4" w:rsidRPr="006D7584">
        <w:rPr>
          <w:spacing w:val="-2"/>
        </w:rPr>
        <w:t>(</w:t>
      </w:r>
      <w:r w:rsidR="00660207" w:rsidRPr="006D7584">
        <w:rPr>
          <w:spacing w:val="-2"/>
        </w:rPr>
        <w:t>DBE) Assurance</w:t>
      </w:r>
      <w:r w:rsidRPr="006D7584">
        <w:rPr>
          <w:spacing w:val="-2"/>
        </w:rPr>
        <w:t>,</w:t>
      </w:r>
    </w:p>
    <w:p w:rsidR="00357EC9" w:rsidRPr="006D7584" w:rsidRDefault="00357EC9"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BID SUBMISSION:</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 xml:space="preserve">In submitting a bid, the </w:t>
      </w:r>
      <w:r w:rsidR="00DC37E1" w:rsidRPr="006D7584">
        <w:rPr>
          <w:b/>
          <w:spacing w:val="-2"/>
        </w:rPr>
        <w:t xml:space="preserve">bidder </w:t>
      </w:r>
      <w:r w:rsidRPr="006D7584">
        <w:rPr>
          <w:b/>
          <w:spacing w:val="-2"/>
        </w:rPr>
        <w:t>shall completely execute the following documents: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5C551B" w:rsidRPr="006D7584" w:rsidRDefault="005C551B"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r w:rsidR="006E4ACD" w:rsidRPr="006D7584">
        <w:rPr>
          <w:spacing w:val="-2"/>
        </w:rPr>
        <w:t>,</w:t>
      </w:r>
    </w:p>
    <w:p w:rsidR="006E4ACD" w:rsidRPr="006D7584" w:rsidRDefault="006E4ACD" w:rsidP="003366B6">
      <w:pPr>
        <w:tabs>
          <w:tab w:val="left" w:pos="720"/>
          <w:tab w:val="left" w:pos="1267"/>
          <w:tab w:val="left" w:pos="1886"/>
          <w:tab w:val="left" w:pos="2434"/>
          <w:tab w:val="left" w:pos="2880"/>
        </w:tabs>
        <w:spacing w:line="240" w:lineRule="atLeast"/>
        <w:jc w:val="both"/>
        <w:rPr>
          <w:spacing w:val="-2"/>
        </w:rPr>
      </w:pPr>
    </w:p>
    <w:p w:rsidR="00870797" w:rsidRDefault="00870797" w:rsidP="003366B6">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r w:rsidR="004E1F78" w:rsidRPr="006D7584">
        <w:rPr>
          <w:spacing w:val="-2"/>
        </w:rPr>
        <w:t>,</w:t>
      </w:r>
      <w:r w:rsidR="00DA646D">
        <w:rPr>
          <w:spacing w:val="-2"/>
        </w:rPr>
        <w:t xml:space="preserve"> and</w:t>
      </w:r>
    </w:p>
    <w:p w:rsidR="00623B3B" w:rsidRDefault="00623B3B" w:rsidP="003366B6">
      <w:pPr>
        <w:tabs>
          <w:tab w:val="left" w:pos="720"/>
          <w:tab w:val="left" w:pos="1267"/>
          <w:tab w:val="left" w:pos="1886"/>
          <w:tab w:val="left" w:pos="2434"/>
          <w:tab w:val="left" w:pos="2880"/>
        </w:tabs>
        <w:spacing w:line="240" w:lineRule="atLeast"/>
        <w:jc w:val="both"/>
        <w:rPr>
          <w:spacing w:val="-2"/>
        </w:rPr>
      </w:pPr>
    </w:p>
    <w:p w:rsidR="00623B3B" w:rsidRPr="009F41DF" w:rsidRDefault="00623B3B" w:rsidP="00623B3B">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623B3B" w:rsidRPr="006D7584" w:rsidRDefault="00623B3B" w:rsidP="003366B6">
      <w:pPr>
        <w:tabs>
          <w:tab w:val="left" w:pos="720"/>
          <w:tab w:val="left" w:pos="1267"/>
          <w:tab w:val="left" w:pos="1886"/>
          <w:tab w:val="left" w:pos="2434"/>
          <w:tab w:val="left" w:pos="2880"/>
        </w:tabs>
        <w:spacing w:line="240" w:lineRule="atLeast"/>
        <w:jc w:val="both"/>
        <w:rPr>
          <w:spacing w:val="-2"/>
        </w:rPr>
      </w:pPr>
    </w:p>
    <w:p w:rsidR="00B952AE" w:rsidRPr="006D7584" w:rsidRDefault="00B952AE" w:rsidP="00B952AE">
      <w:pPr>
        <w:tabs>
          <w:tab w:val="left" w:pos="720"/>
          <w:tab w:val="left" w:pos="1267"/>
          <w:tab w:val="left" w:pos="1886"/>
          <w:tab w:val="left" w:pos="2434"/>
          <w:tab w:val="left" w:pos="2880"/>
        </w:tabs>
        <w:spacing w:line="240" w:lineRule="atLeast"/>
        <w:jc w:val="center"/>
        <w:rPr>
          <w:b/>
        </w:rPr>
      </w:pPr>
      <w:r w:rsidRPr="006D7584">
        <w:rPr>
          <w:b/>
        </w:rPr>
        <w:lastRenderedPageBreak/>
        <w:t>*DELETE FOLLOWING SECTION IF THERE ARE NO GOALS*</w:t>
      </w:r>
    </w:p>
    <w:p w:rsidR="00B952AE" w:rsidRDefault="00B952AE" w:rsidP="003366B6">
      <w:pPr>
        <w:tabs>
          <w:tab w:val="left" w:pos="720"/>
          <w:tab w:val="left" w:pos="1267"/>
          <w:tab w:val="left" w:pos="1886"/>
          <w:tab w:val="left" w:pos="2434"/>
          <w:tab w:val="left" w:pos="2880"/>
        </w:tabs>
        <w:spacing w:line="240" w:lineRule="atLeast"/>
        <w:jc w:val="both"/>
        <w:rPr>
          <w:b/>
        </w:rPr>
      </w:pPr>
    </w:p>
    <w:p w:rsidR="00357EC9" w:rsidRPr="006D7584" w:rsidRDefault="00357EC9" w:rsidP="003366B6">
      <w:pPr>
        <w:tabs>
          <w:tab w:val="left" w:pos="720"/>
          <w:tab w:val="left" w:pos="1267"/>
          <w:tab w:val="left" w:pos="1886"/>
          <w:tab w:val="left" w:pos="2434"/>
          <w:tab w:val="left" w:pos="2880"/>
        </w:tabs>
        <w:spacing w:line="240" w:lineRule="atLeast"/>
        <w:jc w:val="both"/>
      </w:pPr>
      <w:r w:rsidRPr="006D7584">
        <w:rPr>
          <w:b/>
        </w:rPr>
        <w:t>*FA WITH GOALS*</w:t>
      </w:r>
    </w:p>
    <w:p w:rsidR="00357EC9" w:rsidRPr="006D7584" w:rsidRDefault="00357EC9" w:rsidP="003366B6">
      <w:pPr>
        <w:tabs>
          <w:tab w:val="left" w:pos="720"/>
          <w:tab w:val="left" w:pos="1267"/>
          <w:tab w:val="left" w:pos="1886"/>
          <w:tab w:val="left" w:pos="2434"/>
          <w:tab w:val="left" w:pos="2880"/>
        </w:tabs>
        <w:spacing w:line="240" w:lineRule="atLeast"/>
        <w:jc w:val="both"/>
        <w:rPr>
          <w:spacing w:val="-2"/>
        </w:rPr>
      </w:pPr>
    </w:p>
    <w:p w:rsidR="00660207" w:rsidRPr="006D7584" w:rsidRDefault="00660207" w:rsidP="003366B6">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w:t>
      </w:r>
      <w:r w:rsidR="007F237B" w:rsidRPr="006D7584">
        <w:rPr>
          <w:spacing w:val="-2"/>
        </w:rPr>
        <w:t xml:space="preserve"> (</w:t>
      </w:r>
      <w:r w:rsidRPr="006D7584">
        <w:rPr>
          <w:spacing w:val="-2"/>
        </w:rPr>
        <w:t>DBE) Assurance,</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PROPOSAL GUARANTY:</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Each bidder is advised to satisfy itself as to the character and the amount of the proposal guaranty required in the Advertisement for Bids.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b/>
          <w:spacing w:val="-2"/>
        </w:rPr>
        <w:t>CONTRACT DOCUMENTS: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The bidder to whom an award is made will be required to execute a Performance Bond and a Payment Bond, each in 100 percent of the amount of the bid, an Insurance Certificate and the Contract Agreement.</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 copy of these documents is not included in the Proposal</w:t>
      </w:r>
      <w:r w:rsidR="00A83D1F" w:rsidRPr="006D7584">
        <w:rPr>
          <w:spacing w:val="-2"/>
        </w:rPr>
        <w:t xml:space="preserve"> Pamphlet</w:t>
      </w:r>
      <w:r w:rsidR="00341E52" w:rsidRPr="006D7584">
        <w:rPr>
          <w:spacing w:val="-2"/>
        </w:rPr>
        <w:t>;</w:t>
      </w:r>
      <w:r w:rsidRPr="006D7584">
        <w:rPr>
          <w:spacing w:val="-2"/>
        </w:rPr>
        <w:t xml:space="preserve"> however, each bidder shall satisfy itself as to the requirements of each document.</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The documents, approved by the Department of Transportation, Highways Division, are identified as follows:</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Statutory Performance Bond, 12-1301, September, 1992</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r w:rsidRPr="006D7584">
        <w:rPr>
          <w:spacing w:val="-2"/>
        </w:rPr>
        <w:tab/>
        <w:t>Statutory Payment Bond, 12-1302, September, 1992</w:t>
      </w:r>
    </w:p>
    <w:p w:rsidR="00A7268C" w:rsidRPr="006D7584" w:rsidRDefault="00A7268C" w:rsidP="003366B6">
      <w:pPr>
        <w:tabs>
          <w:tab w:val="left" w:pos="720"/>
          <w:tab w:val="left" w:pos="1267"/>
          <w:tab w:val="left" w:pos="1886"/>
          <w:tab w:val="left" w:pos="2434"/>
          <w:tab w:val="left" w:pos="2880"/>
        </w:tabs>
        <w:spacing w:line="240" w:lineRule="atLeast"/>
        <w:jc w:val="both"/>
        <w:rPr>
          <w:spacing w:val="-2"/>
        </w:rPr>
      </w:pPr>
    </w:p>
    <w:p w:rsidR="00A7268C" w:rsidRPr="006D7584" w:rsidRDefault="00A7268C" w:rsidP="003366B6">
      <w:pPr>
        <w:tabs>
          <w:tab w:val="left" w:pos="720"/>
          <w:tab w:val="left" w:pos="1267"/>
          <w:tab w:val="left" w:pos="1886"/>
          <w:tab w:val="left" w:pos="2434"/>
          <w:tab w:val="left" w:pos="2880"/>
        </w:tabs>
        <w:spacing w:line="240" w:lineRule="atLeast"/>
        <w:jc w:val="both"/>
      </w:pPr>
      <w:r w:rsidRPr="006D7584">
        <w:rPr>
          <w:spacing w:val="-2"/>
        </w:rPr>
        <w:tab/>
        <w:t xml:space="preserve">Contract Agreement, 12-0912, </w:t>
      </w:r>
      <w:r w:rsidRPr="006D7584">
        <w:t>August, 2000</w:t>
      </w:r>
    </w:p>
    <w:p w:rsidR="00A7268C" w:rsidRPr="006D7584" w:rsidRDefault="00A7268C" w:rsidP="003366B6">
      <w:pPr>
        <w:tabs>
          <w:tab w:val="left" w:pos="720"/>
          <w:tab w:val="left" w:pos="1267"/>
          <w:tab w:val="left" w:pos="1886"/>
          <w:tab w:val="left" w:pos="2434"/>
          <w:tab w:val="left" w:pos="2880"/>
        </w:tabs>
        <w:spacing w:line="240" w:lineRule="atLeast"/>
        <w:jc w:val="both"/>
      </w:pPr>
    </w:p>
    <w:p w:rsidR="00A7268C" w:rsidRPr="006D7584" w:rsidRDefault="00A7268C" w:rsidP="003366B6">
      <w:pPr>
        <w:tabs>
          <w:tab w:val="left" w:pos="720"/>
          <w:tab w:val="left" w:pos="1267"/>
          <w:tab w:val="left" w:pos="1886"/>
          <w:tab w:val="left" w:pos="2434"/>
          <w:tab w:val="left" w:pos="2880"/>
        </w:tabs>
        <w:spacing w:line="240" w:lineRule="atLeast"/>
        <w:jc w:val="both"/>
      </w:pPr>
      <w:r w:rsidRPr="006D7584">
        <w:tab/>
        <w:t>Certificate of Insurance, 12-0100, June, 1998</w:t>
      </w:r>
    </w:p>
    <w:p w:rsidR="009132A0" w:rsidRPr="006D7584" w:rsidRDefault="009132A0" w:rsidP="003366B6">
      <w:pPr>
        <w:tabs>
          <w:tab w:val="left" w:pos="720"/>
          <w:tab w:val="left" w:pos="1267"/>
          <w:tab w:val="left" w:pos="1886"/>
          <w:tab w:val="left" w:pos="2434"/>
          <w:tab w:val="left" w:pos="2880"/>
        </w:tabs>
        <w:spacing w:line="240" w:lineRule="atLeast"/>
        <w:jc w:val="both"/>
      </w:pPr>
    </w:p>
    <w:p w:rsidR="009132A0" w:rsidRPr="006D7584" w:rsidRDefault="009132A0" w:rsidP="003366B6">
      <w:pPr>
        <w:tabs>
          <w:tab w:val="left" w:pos="720"/>
          <w:tab w:val="left" w:pos="1267"/>
          <w:tab w:val="left" w:pos="1886"/>
          <w:tab w:val="left" w:pos="2434"/>
          <w:tab w:val="left" w:pos="2880"/>
        </w:tabs>
        <w:spacing w:line="240" w:lineRule="atLeast"/>
        <w:jc w:val="both"/>
      </w:pPr>
      <w:r w:rsidRPr="006D7584">
        <w:t>A copy of each document may be obtained by making a request to Contracts &amp; Specifications.</w:t>
      </w:r>
    </w:p>
    <w:p w:rsidR="00F210BD" w:rsidRPr="006D7584" w:rsidRDefault="00F210BD" w:rsidP="003366B6">
      <w:pPr>
        <w:tabs>
          <w:tab w:val="left" w:pos="720"/>
          <w:tab w:val="left" w:pos="1267"/>
          <w:tab w:val="left" w:pos="1886"/>
          <w:tab w:val="left" w:pos="2434"/>
          <w:tab w:val="left" w:pos="2880"/>
        </w:tabs>
        <w:spacing w:line="240" w:lineRule="atLeast"/>
        <w:jc w:val="both"/>
        <w:rPr>
          <w:spacing w:val="-2"/>
        </w:rPr>
      </w:pPr>
    </w:p>
    <w:p w:rsidR="00E0379C" w:rsidRPr="006D7584" w:rsidRDefault="00E0379C" w:rsidP="003366B6">
      <w:pPr>
        <w:spacing w:line="240" w:lineRule="atLeast"/>
        <w:jc w:val="both"/>
        <w:rPr>
          <w:rFonts w:cs="Arial"/>
          <w:szCs w:val="24"/>
        </w:rPr>
      </w:pPr>
      <w:r w:rsidRPr="006D7584">
        <w:rPr>
          <w:rFonts w:cs="Arial"/>
          <w:b/>
          <w:bCs/>
          <w:szCs w:val="24"/>
        </w:rPr>
        <w:t>MATERIAL AND SITE INFORMATION:</w:t>
      </w:r>
    </w:p>
    <w:p w:rsidR="00E0379C" w:rsidRPr="006D7584" w:rsidRDefault="00E0379C" w:rsidP="003366B6">
      <w:pPr>
        <w:spacing w:line="240" w:lineRule="atLeast"/>
        <w:jc w:val="both"/>
        <w:rPr>
          <w:rFonts w:cs="Arial"/>
          <w:szCs w:val="24"/>
        </w:rPr>
      </w:pPr>
    </w:p>
    <w:p w:rsidR="006E1CEB" w:rsidRPr="006D7584" w:rsidRDefault="006E1CEB" w:rsidP="003366B6">
      <w:pPr>
        <w:spacing w:line="240" w:lineRule="atLeast"/>
        <w:jc w:val="both"/>
        <w:rPr>
          <w:rFonts w:cs="Arial"/>
          <w:szCs w:val="24"/>
        </w:rPr>
      </w:pPr>
      <w:r w:rsidRPr="006D758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D7584">
        <w:rPr>
          <w:rFonts w:cs="Arial"/>
          <w:szCs w:val="24"/>
          <w:vertAlign w:val="superscript"/>
        </w:rPr>
        <w:t>th</w:t>
      </w:r>
      <w:r w:rsidRPr="006D758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E0379C" w:rsidRPr="006D7584" w:rsidRDefault="00E0379C" w:rsidP="003366B6">
      <w:pPr>
        <w:spacing w:line="240" w:lineRule="atLeast"/>
        <w:jc w:val="both"/>
      </w:pPr>
      <w:bookmarkStart w:id="0" w:name="_GoBack"/>
      <w:bookmarkEnd w:id="0"/>
    </w:p>
    <w:sectPr w:rsidR="00E0379C" w:rsidRPr="006D7584">
      <w:footerReference w:type="default" r:id="rId7"/>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EBE" w:rsidRDefault="00D92EBE">
      <w:pPr>
        <w:spacing w:line="20" w:lineRule="exact"/>
      </w:pPr>
    </w:p>
  </w:endnote>
  <w:endnote w:type="continuationSeparator" w:id="0">
    <w:p w:rsidR="00D92EBE" w:rsidRDefault="00D92EBE">
      <w:r>
        <w:t xml:space="preserve"> </w:t>
      </w:r>
    </w:p>
  </w:endnote>
  <w:endnote w:type="continuationNotice" w:id="1">
    <w:p w:rsidR="00D92EBE" w:rsidRDefault="00D92EB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E" w:rsidRDefault="00B0797E">
    <w:pPr>
      <w:pStyle w:val="Footer"/>
      <w:tabs>
        <w:tab w:val="clear" w:pos="8640"/>
        <w:tab w:val="right" w:pos="7920"/>
      </w:tabs>
      <w:ind w:right="72"/>
      <w:jc w:val="right"/>
      <w:rPr>
        <w:sz w:val="18"/>
        <w:szCs w:val="18"/>
      </w:rPr>
    </w:pPr>
  </w:p>
  <w:p w:rsidR="001C51B4" w:rsidRPr="00F210BD" w:rsidRDefault="001C51B4">
    <w:pPr>
      <w:pStyle w:val="Footer"/>
      <w:tabs>
        <w:tab w:val="clear" w:pos="8640"/>
        <w:tab w:val="right" w:pos="7920"/>
      </w:tabs>
      <w:ind w:right="72"/>
      <w:jc w:val="right"/>
      <w:rPr>
        <w:sz w:val="18"/>
        <w:szCs w:val="18"/>
      </w:rPr>
    </w:pPr>
    <w:r w:rsidRPr="00F210BD">
      <w:rPr>
        <w:sz w:val="18"/>
        <w:szCs w:val="18"/>
      </w:rPr>
      <w:t xml:space="preserve">SPC00FA - </w:t>
    </w:r>
    <w:r w:rsidRPr="00F210BD">
      <w:rPr>
        <w:rStyle w:val="PageNumber"/>
        <w:sz w:val="18"/>
        <w:szCs w:val="18"/>
      </w:rPr>
      <w:fldChar w:fldCharType="begin"/>
    </w:r>
    <w:r w:rsidRPr="00F210BD">
      <w:rPr>
        <w:rStyle w:val="PageNumber"/>
        <w:sz w:val="18"/>
        <w:szCs w:val="18"/>
      </w:rPr>
      <w:instrText xml:space="preserve"> PAGE </w:instrText>
    </w:r>
    <w:r w:rsidRPr="00F210BD">
      <w:rPr>
        <w:rStyle w:val="PageNumber"/>
        <w:sz w:val="18"/>
        <w:szCs w:val="18"/>
      </w:rPr>
      <w:fldChar w:fldCharType="separate"/>
    </w:r>
    <w:r w:rsidR="00176409">
      <w:rPr>
        <w:rStyle w:val="PageNumber"/>
        <w:noProof/>
        <w:sz w:val="18"/>
        <w:szCs w:val="18"/>
      </w:rPr>
      <w:t>1</w:t>
    </w:r>
    <w:r w:rsidRPr="00F210BD">
      <w:rPr>
        <w:rStyle w:val="PageNumber"/>
        <w:sz w:val="18"/>
        <w:szCs w:val="18"/>
      </w:rPr>
      <w:fldChar w:fldCharType="end"/>
    </w:r>
    <w:r w:rsidRPr="00F210BD">
      <w:rPr>
        <w:rStyle w:val="PageNumber"/>
        <w:sz w:val="18"/>
        <w:szCs w:val="18"/>
      </w:rPr>
      <w:t>/</w:t>
    </w:r>
    <w:r w:rsidRPr="00F210BD">
      <w:rPr>
        <w:rStyle w:val="PageNumber"/>
        <w:sz w:val="18"/>
        <w:szCs w:val="18"/>
      </w:rPr>
      <w:fldChar w:fldCharType="begin"/>
    </w:r>
    <w:r w:rsidRPr="00F210BD">
      <w:rPr>
        <w:rStyle w:val="PageNumber"/>
        <w:sz w:val="18"/>
        <w:szCs w:val="18"/>
      </w:rPr>
      <w:instrText xml:space="preserve"> NUMPAGES </w:instrText>
    </w:r>
    <w:r w:rsidRPr="00F210BD">
      <w:rPr>
        <w:rStyle w:val="PageNumber"/>
        <w:sz w:val="18"/>
        <w:szCs w:val="18"/>
      </w:rPr>
      <w:fldChar w:fldCharType="separate"/>
    </w:r>
    <w:r w:rsidR="00176409">
      <w:rPr>
        <w:rStyle w:val="PageNumber"/>
        <w:noProof/>
        <w:sz w:val="18"/>
        <w:szCs w:val="18"/>
      </w:rPr>
      <w:t>3</w:t>
    </w:r>
    <w:r w:rsidRPr="00F210BD">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EBE" w:rsidRDefault="00D92EBE">
      <w:r>
        <w:separator/>
      </w:r>
    </w:p>
  </w:footnote>
  <w:footnote w:type="continuationSeparator" w:id="0">
    <w:p w:rsidR="00D92EBE" w:rsidRDefault="00D9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9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962"/>
    <w:rsid w:val="000048B7"/>
    <w:rsid w:val="0000771D"/>
    <w:rsid w:val="00011BD7"/>
    <w:rsid w:val="00012C52"/>
    <w:rsid w:val="000267D1"/>
    <w:rsid w:val="00035979"/>
    <w:rsid w:val="000408F8"/>
    <w:rsid w:val="00040B20"/>
    <w:rsid w:val="000415B7"/>
    <w:rsid w:val="000473A8"/>
    <w:rsid w:val="0005708C"/>
    <w:rsid w:val="00063D35"/>
    <w:rsid w:val="00074BC5"/>
    <w:rsid w:val="00085A0C"/>
    <w:rsid w:val="00090899"/>
    <w:rsid w:val="000A0962"/>
    <w:rsid w:val="000A198B"/>
    <w:rsid w:val="000B74DD"/>
    <w:rsid w:val="000D10A7"/>
    <w:rsid w:val="000E3546"/>
    <w:rsid w:val="000E79C7"/>
    <w:rsid w:val="000F3FF7"/>
    <w:rsid w:val="001357F4"/>
    <w:rsid w:val="00143339"/>
    <w:rsid w:val="0014562E"/>
    <w:rsid w:val="00145757"/>
    <w:rsid w:val="00167FA4"/>
    <w:rsid w:val="001734A3"/>
    <w:rsid w:val="00176409"/>
    <w:rsid w:val="001976D3"/>
    <w:rsid w:val="001A1613"/>
    <w:rsid w:val="001A1F30"/>
    <w:rsid w:val="001A321B"/>
    <w:rsid w:val="001A36F5"/>
    <w:rsid w:val="001A66EC"/>
    <w:rsid w:val="001B2F73"/>
    <w:rsid w:val="001C51B4"/>
    <w:rsid w:val="001C5B13"/>
    <w:rsid w:val="001E09A2"/>
    <w:rsid w:val="001F1E95"/>
    <w:rsid w:val="001F2F17"/>
    <w:rsid w:val="001F7BEF"/>
    <w:rsid w:val="00200AED"/>
    <w:rsid w:val="00204375"/>
    <w:rsid w:val="00205A69"/>
    <w:rsid w:val="0021002B"/>
    <w:rsid w:val="002134E7"/>
    <w:rsid w:val="00222AA5"/>
    <w:rsid w:val="00223B79"/>
    <w:rsid w:val="00230573"/>
    <w:rsid w:val="00234CA7"/>
    <w:rsid w:val="002457B1"/>
    <w:rsid w:val="00261A84"/>
    <w:rsid w:val="00275E03"/>
    <w:rsid w:val="00281377"/>
    <w:rsid w:val="00282D01"/>
    <w:rsid w:val="002A731E"/>
    <w:rsid w:val="002C70FF"/>
    <w:rsid w:val="002D36FB"/>
    <w:rsid w:val="002E1349"/>
    <w:rsid w:val="00306090"/>
    <w:rsid w:val="00312633"/>
    <w:rsid w:val="00314064"/>
    <w:rsid w:val="003246CD"/>
    <w:rsid w:val="003366B6"/>
    <w:rsid w:val="00341E52"/>
    <w:rsid w:val="003421CD"/>
    <w:rsid w:val="00344CDA"/>
    <w:rsid w:val="00350BFE"/>
    <w:rsid w:val="003564D0"/>
    <w:rsid w:val="00357EC9"/>
    <w:rsid w:val="0036230A"/>
    <w:rsid w:val="0036534E"/>
    <w:rsid w:val="00381B78"/>
    <w:rsid w:val="00381BFC"/>
    <w:rsid w:val="003858E2"/>
    <w:rsid w:val="00397E7D"/>
    <w:rsid w:val="003A14EE"/>
    <w:rsid w:val="003A5F75"/>
    <w:rsid w:val="003B5B0C"/>
    <w:rsid w:val="003B65AE"/>
    <w:rsid w:val="003C2532"/>
    <w:rsid w:val="003D018C"/>
    <w:rsid w:val="003E0570"/>
    <w:rsid w:val="003E5148"/>
    <w:rsid w:val="003E65C3"/>
    <w:rsid w:val="003F038C"/>
    <w:rsid w:val="003F0D67"/>
    <w:rsid w:val="003F58C2"/>
    <w:rsid w:val="004205F2"/>
    <w:rsid w:val="00420640"/>
    <w:rsid w:val="00440232"/>
    <w:rsid w:val="004419E9"/>
    <w:rsid w:val="0045084A"/>
    <w:rsid w:val="00450D77"/>
    <w:rsid w:val="00450F80"/>
    <w:rsid w:val="0045501E"/>
    <w:rsid w:val="00457836"/>
    <w:rsid w:val="00465C99"/>
    <w:rsid w:val="00466FD7"/>
    <w:rsid w:val="004716DB"/>
    <w:rsid w:val="0047453B"/>
    <w:rsid w:val="00481300"/>
    <w:rsid w:val="00484993"/>
    <w:rsid w:val="00491A60"/>
    <w:rsid w:val="00496322"/>
    <w:rsid w:val="00497B51"/>
    <w:rsid w:val="004D1FF7"/>
    <w:rsid w:val="004E1F78"/>
    <w:rsid w:val="004F7BA0"/>
    <w:rsid w:val="00500C0C"/>
    <w:rsid w:val="00500CAC"/>
    <w:rsid w:val="005031D0"/>
    <w:rsid w:val="005156C2"/>
    <w:rsid w:val="00517572"/>
    <w:rsid w:val="005316FA"/>
    <w:rsid w:val="0053609A"/>
    <w:rsid w:val="005601D9"/>
    <w:rsid w:val="00565CCC"/>
    <w:rsid w:val="0056668D"/>
    <w:rsid w:val="00574672"/>
    <w:rsid w:val="005954C1"/>
    <w:rsid w:val="005A0A17"/>
    <w:rsid w:val="005A1561"/>
    <w:rsid w:val="005A2ADA"/>
    <w:rsid w:val="005A3D46"/>
    <w:rsid w:val="005B060D"/>
    <w:rsid w:val="005B15E5"/>
    <w:rsid w:val="005B440E"/>
    <w:rsid w:val="005B4892"/>
    <w:rsid w:val="005B6360"/>
    <w:rsid w:val="005B6F00"/>
    <w:rsid w:val="005C551B"/>
    <w:rsid w:val="005C6C75"/>
    <w:rsid w:val="005D05AD"/>
    <w:rsid w:val="005E37D3"/>
    <w:rsid w:val="005E5DBC"/>
    <w:rsid w:val="005E748C"/>
    <w:rsid w:val="005F048F"/>
    <w:rsid w:val="005F2C3A"/>
    <w:rsid w:val="006159B4"/>
    <w:rsid w:val="0061699F"/>
    <w:rsid w:val="00621C23"/>
    <w:rsid w:val="00623B3B"/>
    <w:rsid w:val="00626E25"/>
    <w:rsid w:val="00627E64"/>
    <w:rsid w:val="0063295C"/>
    <w:rsid w:val="00634FCC"/>
    <w:rsid w:val="00660207"/>
    <w:rsid w:val="00662D6F"/>
    <w:rsid w:val="0067585C"/>
    <w:rsid w:val="00675ECA"/>
    <w:rsid w:val="0068150B"/>
    <w:rsid w:val="00693A01"/>
    <w:rsid w:val="00693FF7"/>
    <w:rsid w:val="00696DA5"/>
    <w:rsid w:val="006B1D95"/>
    <w:rsid w:val="006B4C06"/>
    <w:rsid w:val="006D1651"/>
    <w:rsid w:val="006D2EFF"/>
    <w:rsid w:val="006D7584"/>
    <w:rsid w:val="006E1CEB"/>
    <w:rsid w:val="006E2AD9"/>
    <w:rsid w:val="006E4ACD"/>
    <w:rsid w:val="006F4F37"/>
    <w:rsid w:val="00701429"/>
    <w:rsid w:val="00717769"/>
    <w:rsid w:val="007368A5"/>
    <w:rsid w:val="00737475"/>
    <w:rsid w:val="00744970"/>
    <w:rsid w:val="00745FCF"/>
    <w:rsid w:val="007651AF"/>
    <w:rsid w:val="007724A3"/>
    <w:rsid w:val="00776A9B"/>
    <w:rsid w:val="0078321A"/>
    <w:rsid w:val="007832A1"/>
    <w:rsid w:val="00792432"/>
    <w:rsid w:val="00793457"/>
    <w:rsid w:val="00793A50"/>
    <w:rsid w:val="00794595"/>
    <w:rsid w:val="007946EC"/>
    <w:rsid w:val="00795CF2"/>
    <w:rsid w:val="007A0ADC"/>
    <w:rsid w:val="007A1382"/>
    <w:rsid w:val="007A3265"/>
    <w:rsid w:val="007B4A23"/>
    <w:rsid w:val="007B79EE"/>
    <w:rsid w:val="007C2F30"/>
    <w:rsid w:val="007C7DBF"/>
    <w:rsid w:val="007D7609"/>
    <w:rsid w:val="007F1891"/>
    <w:rsid w:val="007F237B"/>
    <w:rsid w:val="007F4EFF"/>
    <w:rsid w:val="00804BA9"/>
    <w:rsid w:val="0081269A"/>
    <w:rsid w:val="00816953"/>
    <w:rsid w:val="00826E5D"/>
    <w:rsid w:val="00831BAB"/>
    <w:rsid w:val="008362BD"/>
    <w:rsid w:val="00847974"/>
    <w:rsid w:val="00864648"/>
    <w:rsid w:val="00867986"/>
    <w:rsid w:val="00870797"/>
    <w:rsid w:val="00877E69"/>
    <w:rsid w:val="00892566"/>
    <w:rsid w:val="008940CA"/>
    <w:rsid w:val="0089789D"/>
    <w:rsid w:val="008A1DD6"/>
    <w:rsid w:val="008A6515"/>
    <w:rsid w:val="008B4CF9"/>
    <w:rsid w:val="008D25C3"/>
    <w:rsid w:val="008E2030"/>
    <w:rsid w:val="008E6B6C"/>
    <w:rsid w:val="00902731"/>
    <w:rsid w:val="009043D5"/>
    <w:rsid w:val="00907369"/>
    <w:rsid w:val="00912762"/>
    <w:rsid w:val="009132A0"/>
    <w:rsid w:val="00922776"/>
    <w:rsid w:val="00932128"/>
    <w:rsid w:val="00941798"/>
    <w:rsid w:val="0094669A"/>
    <w:rsid w:val="009466E2"/>
    <w:rsid w:val="00956563"/>
    <w:rsid w:val="00962751"/>
    <w:rsid w:val="00987961"/>
    <w:rsid w:val="00994EEB"/>
    <w:rsid w:val="009B03B5"/>
    <w:rsid w:val="009C2CE7"/>
    <w:rsid w:val="009C47FA"/>
    <w:rsid w:val="009C62F0"/>
    <w:rsid w:val="009D5C5E"/>
    <w:rsid w:val="009E3F87"/>
    <w:rsid w:val="009F1B17"/>
    <w:rsid w:val="009F2507"/>
    <w:rsid w:val="00A11F43"/>
    <w:rsid w:val="00A1736B"/>
    <w:rsid w:val="00A27991"/>
    <w:rsid w:val="00A3740A"/>
    <w:rsid w:val="00A442D9"/>
    <w:rsid w:val="00A542B6"/>
    <w:rsid w:val="00A7268C"/>
    <w:rsid w:val="00A83D1F"/>
    <w:rsid w:val="00A97D75"/>
    <w:rsid w:val="00A97E84"/>
    <w:rsid w:val="00AA0257"/>
    <w:rsid w:val="00AA140B"/>
    <w:rsid w:val="00AA26ED"/>
    <w:rsid w:val="00AA5EAB"/>
    <w:rsid w:val="00AB3D20"/>
    <w:rsid w:val="00AB4F50"/>
    <w:rsid w:val="00AD0868"/>
    <w:rsid w:val="00AD7E4B"/>
    <w:rsid w:val="00AF10A7"/>
    <w:rsid w:val="00AF5EDC"/>
    <w:rsid w:val="00B032CF"/>
    <w:rsid w:val="00B035B4"/>
    <w:rsid w:val="00B0797E"/>
    <w:rsid w:val="00B13949"/>
    <w:rsid w:val="00B13CFB"/>
    <w:rsid w:val="00B220DC"/>
    <w:rsid w:val="00B34784"/>
    <w:rsid w:val="00B4157A"/>
    <w:rsid w:val="00B43276"/>
    <w:rsid w:val="00B90816"/>
    <w:rsid w:val="00B952AE"/>
    <w:rsid w:val="00BA5633"/>
    <w:rsid w:val="00BB6D42"/>
    <w:rsid w:val="00BC0E9C"/>
    <w:rsid w:val="00BE2929"/>
    <w:rsid w:val="00BE7A90"/>
    <w:rsid w:val="00C107F7"/>
    <w:rsid w:val="00C410E0"/>
    <w:rsid w:val="00C41F58"/>
    <w:rsid w:val="00C479F3"/>
    <w:rsid w:val="00C51D2F"/>
    <w:rsid w:val="00C61527"/>
    <w:rsid w:val="00C63BFD"/>
    <w:rsid w:val="00C66596"/>
    <w:rsid w:val="00C82441"/>
    <w:rsid w:val="00C830CE"/>
    <w:rsid w:val="00C9057D"/>
    <w:rsid w:val="00C93CA4"/>
    <w:rsid w:val="00CC4D4E"/>
    <w:rsid w:val="00CD0987"/>
    <w:rsid w:val="00CD614D"/>
    <w:rsid w:val="00CE30A2"/>
    <w:rsid w:val="00CF62EC"/>
    <w:rsid w:val="00D013FA"/>
    <w:rsid w:val="00D12832"/>
    <w:rsid w:val="00D13795"/>
    <w:rsid w:val="00D14A4E"/>
    <w:rsid w:val="00D312A4"/>
    <w:rsid w:val="00D64E3F"/>
    <w:rsid w:val="00D76319"/>
    <w:rsid w:val="00D85CBD"/>
    <w:rsid w:val="00D87AE8"/>
    <w:rsid w:val="00D92EBE"/>
    <w:rsid w:val="00DA60C9"/>
    <w:rsid w:val="00DA646D"/>
    <w:rsid w:val="00DB1CE2"/>
    <w:rsid w:val="00DB2E2D"/>
    <w:rsid w:val="00DB4EDA"/>
    <w:rsid w:val="00DB6F97"/>
    <w:rsid w:val="00DB7B8E"/>
    <w:rsid w:val="00DC2C6A"/>
    <w:rsid w:val="00DC37E1"/>
    <w:rsid w:val="00DC77D9"/>
    <w:rsid w:val="00DE203E"/>
    <w:rsid w:val="00DF4FE0"/>
    <w:rsid w:val="00E0023C"/>
    <w:rsid w:val="00E00E29"/>
    <w:rsid w:val="00E019EC"/>
    <w:rsid w:val="00E0379C"/>
    <w:rsid w:val="00E071C5"/>
    <w:rsid w:val="00E10AE1"/>
    <w:rsid w:val="00E27D61"/>
    <w:rsid w:val="00E35856"/>
    <w:rsid w:val="00E4704E"/>
    <w:rsid w:val="00E474CA"/>
    <w:rsid w:val="00E53C54"/>
    <w:rsid w:val="00E542F3"/>
    <w:rsid w:val="00E5667E"/>
    <w:rsid w:val="00E66A62"/>
    <w:rsid w:val="00E70046"/>
    <w:rsid w:val="00E739ED"/>
    <w:rsid w:val="00E80059"/>
    <w:rsid w:val="00E94DA1"/>
    <w:rsid w:val="00E97081"/>
    <w:rsid w:val="00EA5EA8"/>
    <w:rsid w:val="00EB0466"/>
    <w:rsid w:val="00ED1495"/>
    <w:rsid w:val="00EE22DE"/>
    <w:rsid w:val="00EF64F9"/>
    <w:rsid w:val="00F131A9"/>
    <w:rsid w:val="00F15EEB"/>
    <w:rsid w:val="00F210BD"/>
    <w:rsid w:val="00F24C12"/>
    <w:rsid w:val="00F56A35"/>
    <w:rsid w:val="00F61B63"/>
    <w:rsid w:val="00F72EF7"/>
    <w:rsid w:val="00F73FF6"/>
    <w:rsid w:val="00F8300D"/>
    <w:rsid w:val="00F934C6"/>
    <w:rsid w:val="00FA2B92"/>
    <w:rsid w:val="00FA712E"/>
    <w:rsid w:val="00FB638E"/>
    <w:rsid w:val="00FB6B87"/>
    <w:rsid w:val="00FC3BD9"/>
    <w:rsid w:val="00FD44BD"/>
    <w:rsid w:val="00FE1FED"/>
    <w:rsid w:val="00FE6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jc w:val="both"/>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64E3F"/>
    <w:rPr>
      <w:rFonts w:ascii="Tahoma" w:hAnsi="Tahoma" w:cs="Tahoma"/>
      <w:sz w:val="16"/>
      <w:szCs w:val="16"/>
    </w:rPr>
  </w:style>
  <w:style w:type="paragraph" w:customStyle="1" w:styleId="Default">
    <w:name w:val="Default"/>
    <w:rsid w:val="000B74DD"/>
    <w:pPr>
      <w:autoSpaceDE w:val="0"/>
      <w:autoSpaceDN w:val="0"/>
      <w:adjustRightInd w:val="0"/>
    </w:pPr>
    <w:rPr>
      <w:rFonts w:ascii="Arial" w:hAnsi="Arial" w:cs="Arial"/>
      <w:color w:val="000000"/>
      <w:sz w:val="24"/>
      <w:szCs w:val="24"/>
    </w:rPr>
  </w:style>
  <w:style w:type="character" w:styleId="CommentReference">
    <w:name w:val="annotation reference"/>
    <w:rsid w:val="00DB4EDA"/>
    <w:rPr>
      <w:sz w:val="16"/>
      <w:szCs w:val="16"/>
    </w:rPr>
  </w:style>
  <w:style w:type="paragraph" w:styleId="CommentText">
    <w:name w:val="annotation text"/>
    <w:basedOn w:val="Normal"/>
    <w:link w:val="CommentTextChar"/>
    <w:rsid w:val="00DB4EDA"/>
    <w:rPr>
      <w:sz w:val="20"/>
    </w:rPr>
  </w:style>
  <w:style w:type="character" w:customStyle="1" w:styleId="CommentTextChar">
    <w:name w:val="Comment Text Char"/>
    <w:link w:val="CommentText"/>
    <w:rsid w:val="00DB4EDA"/>
    <w:rPr>
      <w:rFonts w:ascii="Arial" w:hAnsi="Arial"/>
    </w:rPr>
  </w:style>
  <w:style w:type="paragraph" w:styleId="CommentSubject">
    <w:name w:val="annotation subject"/>
    <w:basedOn w:val="CommentText"/>
    <w:next w:val="CommentText"/>
    <w:link w:val="CommentSubjectChar"/>
    <w:rsid w:val="00DB4EDA"/>
    <w:rPr>
      <w:b/>
      <w:bCs/>
    </w:rPr>
  </w:style>
  <w:style w:type="character" w:customStyle="1" w:styleId="CommentSubjectChar">
    <w:name w:val="Comment Subject Char"/>
    <w:link w:val="CommentSubject"/>
    <w:rsid w:val="00DB4EDA"/>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jc w:val="both"/>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64E3F"/>
    <w:rPr>
      <w:rFonts w:ascii="Tahoma" w:hAnsi="Tahoma" w:cs="Tahoma"/>
      <w:sz w:val="16"/>
      <w:szCs w:val="16"/>
    </w:rPr>
  </w:style>
  <w:style w:type="paragraph" w:customStyle="1" w:styleId="Default">
    <w:name w:val="Default"/>
    <w:rsid w:val="000B74DD"/>
    <w:pPr>
      <w:autoSpaceDE w:val="0"/>
      <w:autoSpaceDN w:val="0"/>
      <w:adjustRightInd w:val="0"/>
    </w:pPr>
    <w:rPr>
      <w:rFonts w:ascii="Arial" w:hAnsi="Arial" w:cs="Arial"/>
      <w:color w:val="000000"/>
      <w:sz w:val="24"/>
      <w:szCs w:val="24"/>
    </w:rPr>
  </w:style>
  <w:style w:type="character" w:styleId="CommentReference">
    <w:name w:val="annotation reference"/>
    <w:rsid w:val="00DB4EDA"/>
    <w:rPr>
      <w:sz w:val="16"/>
      <w:szCs w:val="16"/>
    </w:rPr>
  </w:style>
  <w:style w:type="paragraph" w:styleId="CommentText">
    <w:name w:val="annotation text"/>
    <w:basedOn w:val="Normal"/>
    <w:link w:val="CommentTextChar"/>
    <w:rsid w:val="00DB4EDA"/>
    <w:rPr>
      <w:sz w:val="20"/>
    </w:rPr>
  </w:style>
  <w:style w:type="character" w:customStyle="1" w:styleId="CommentTextChar">
    <w:name w:val="Comment Text Char"/>
    <w:link w:val="CommentText"/>
    <w:rsid w:val="00DB4EDA"/>
    <w:rPr>
      <w:rFonts w:ascii="Arial" w:hAnsi="Arial"/>
    </w:rPr>
  </w:style>
  <w:style w:type="paragraph" w:styleId="CommentSubject">
    <w:name w:val="annotation subject"/>
    <w:basedOn w:val="CommentText"/>
    <w:next w:val="CommentText"/>
    <w:link w:val="CommentSubjectChar"/>
    <w:rsid w:val="00DB4EDA"/>
    <w:rPr>
      <w:b/>
      <w:bCs/>
    </w:rPr>
  </w:style>
  <w:style w:type="character" w:customStyle="1" w:styleId="CommentSubjectChar">
    <w:name w:val="Comment Subject Char"/>
    <w:link w:val="CommentSubject"/>
    <w:rsid w:val="00DB4ED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98273">
      <w:bodyDiv w:val="1"/>
      <w:marLeft w:val="0"/>
      <w:marRight w:val="0"/>
      <w:marTop w:val="0"/>
      <w:marBottom w:val="0"/>
      <w:divBdr>
        <w:top w:val="none" w:sz="0" w:space="0" w:color="auto"/>
        <w:left w:val="none" w:sz="0" w:space="0" w:color="auto"/>
        <w:bottom w:val="none" w:sz="0" w:space="0" w:color="auto"/>
        <w:right w:val="none" w:sz="0" w:space="0" w:color="auto"/>
      </w:divBdr>
      <w:divsChild>
        <w:div w:id="1529559365">
          <w:marLeft w:val="0"/>
          <w:marRight w:val="0"/>
          <w:marTop w:val="0"/>
          <w:marBottom w:val="0"/>
          <w:divBdr>
            <w:top w:val="none" w:sz="0" w:space="0" w:color="auto"/>
            <w:left w:val="none" w:sz="0" w:space="0" w:color="auto"/>
            <w:bottom w:val="none" w:sz="0" w:space="0" w:color="auto"/>
            <w:right w:val="single" w:sz="8" w:space="4" w:color="auto"/>
          </w:divBdr>
        </w:div>
      </w:divsChild>
    </w:div>
    <w:div w:id="153099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654</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REFORMAT FOR AF000060                   ORD.EXE</vt:lpstr>
    </vt:vector>
  </TitlesOfParts>
  <Company>Gannett Fleming, Inc</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 FOR AF000060                   ORD.EXE</dc:title>
  <dc:subject>ORD.EXE</dc:subject>
  <dc:creator>Employee</dc:creator>
  <dc:description>CONTRACTS AND SPECIFICATIONS</dc:description>
  <cp:lastModifiedBy>Shiva Sunder</cp:lastModifiedBy>
  <cp:revision>10</cp:revision>
  <cp:lastPrinted>2020-07-21T16:41:00Z</cp:lastPrinted>
  <dcterms:created xsi:type="dcterms:W3CDTF">2022-03-15T21:09:00Z</dcterms:created>
  <dcterms:modified xsi:type="dcterms:W3CDTF">2023-05-02T02:25:00Z</dcterms:modified>
</cp:coreProperties>
</file>